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5D7E38">
        <w:trPr>
          <w:trHeight w:val="85"/>
        </w:trPr>
        <w:tc>
          <w:tcPr>
            <w:tcW w:w="4855" w:type="dxa"/>
          </w:tcPr>
          <w:p w14:paraId="711C8809" w14:textId="214215A0" w:rsidR="00C137B7" w:rsidRPr="007E01DF" w:rsidRDefault="00AA5528"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A4C20">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tcPr>
          <w:p w14:paraId="654F13AD" w14:textId="7A31FF7E" w:rsidR="00C137B7" w:rsidRPr="007E01DF" w:rsidRDefault="00AA5528"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FA4C20">
                  <w:rPr>
                    <w:rFonts w:ascii="Arial" w:hAnsi="Arial" w:cs="Arial"/>
                    <w:kern w:val="2"/>
                    <w:sz w:val="20"/>
                  </w:rPr>
                  <w:t>Not applicable.</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5D7E38" w:rsidRPr="007E01DF" w14:paraId="1A053127" w14:textId="77777777" w:rsidTr="00B361DC">
        <w:trPr>
          <w:trHeight w:val="85"/>
        </w:trPr>
        <w:tc>
          <w:tcPr>
            <w:tcW w:w="4855" w:type="dxa"/>
            <w:vAlign w:val="center"/>
          </w:tcPr>
          <w:p w14:paraId="65627E25" w14:textId="6570753B" w:rsidR="005D7E38" w:rsidRPr="007F35FA" w:rsidRDefault="00AA5528" w:rsidP="005D7E38">
            <w:pPr>
              <w:jc w:val="both"/>
              <w:rPr>
                <w:rFonts w:ascii="Arial" w:hAnsi="Arial" w:cs="Arial"/>
                <w:kern w:val="2"/>
                <w:sz w:val="20"/>
              </w:rPr>
            </w:pPr>
            <w:sdt>
              <w:sdtPr>
                <w:rPr>
                  <w:rFonts w:ascii="Arial" w:hAnsi="Arial" w:cs="Arial"/>
                  <w:kern w:val="2"/>
                  <w:sz w:val="20"/>
                </w:rPr>
                <w:id w:val="434408656"/>
                <w:placeholder>
                  <w:docPart w:val="D5F4C2CD2940406293F21151B7311999"/>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5D7E38">
                  <w:rPr>
                    <w:rFonts w:ascii="Arial" w:hAnsi="Arial" w:cs="Arial"/>
                    <w:kern w:val="2"/>
                    <w:sz w:val="20"/>
                  </w:rPr>
                  <w:t xml:space="preserve">Tiekėjas Prekes įsipareigoja pristatyti nuo Sutarties įsigaliojimo dienos Techninėje specifikacijoje nurodytu adresu ne vėliau kaip per </w:t>
                </w:r>
              </w:sdtContent>
            </w:sdt>
            <w:r w:rsidR="005D7E38" w:rsidRPr="007F35FA">
              <w:rPr>
                <w:rFonts w:ascii="Arial" w:hAnsi="Arial" w:cs="Arial"/>
                <w:kern w:val="2"/>
                <w:sz w:val="20"/>
              </w:rPr>
              <w:t xml:space="preserve"> </w:t>
            </w:r>
            <w:r w:rsidR="007C6AD9">
              <w:rPr>
                <w:rFonts w:ascii="Arial" w:hAnsi="Arial" w:cs="Arial"/>
                <w:kern w:val="2"/>
                <w:sz w:val="20"/>
              </w:rPr>
              <w:t>4</w:t>
            </w:r>
            <w:r w:rsidR="005D7E38" w:rsidRPr="007F35FA">
              <w:rPr>
                <w:rFonts w:ascii="Arial" w:hAnsi="Arial" w:cs="Arial"/>
                <w:kern w:val="2"/>
                <w:sz w:val="20"/>
              </w:rPr>
              <w:t xml:space="preserve"> </w:t>
            </w:r>
            <w:sdt>
              <w:sdtPr>
                <w:rPr>
                  <w:rFonts w:ascii="Arial" w:hAnsi="Arial" w:cs="Arial"/>
                  <w:kern w:val="2"/>
                  <w:sz w:val="20"/>
                </w:rPr>
                <w:id w:val="1404187676"/>
                <w:placeholder>
                  <w:docPart w:val="0777EDC4C69E4414803CD115C65DA1DB"/>
                </w:placeholder>
                <w:dropDownList>
                  <w:listItem w:value="Pasirinkite elementą."/>
                  <w:listItem w:displayText="mėnesį." w:value="mėnesį."/>
                  <w:listItem w:displayText="mėnesius." w:value="mėnesius."/>
                </w:dropDownList>
              </w:sdtPr>
              <w:sdtEndPr/>
              <w:sdtContent>
                <w:r w:rsidR="005D7E38">
                  <w:rPr>
                    <w:rFonts w:ascii="Arial" w:hAnsi="Arial" w:cs="Arial"/>
                    <w:kern w:val="2"/>
                    <w:sz w:val="20"/>
                  </w:rPr>
                  <w:t>mėnesius.</w:t>
                </w:r>
              </w:sdtContent>
            </w:sdt>
          </w:p>
          <w:p w14:paraId="0E8E3A0B" w14:textId="77777777" w:rsidR="005D7E38" w:rsidRPr="007F35FA" w:rsidRDefault="005D7E38" w:rsidP="005D7E38">
            <w:pPr>
              <w:spacing w:line="276" w:lineRule="auto"/>
              <w:jc w:val="both"/>
              <w:rPr>
                <w:rFonts w:ascii="Arial" w:hAnsi="Arial" w:cs="Arial"/>
                <w:kern w:val="2"/>
                <w:sz w:val="20"/>
              </w:rPr>
            </w:pPr>
          </w:p>
          <w:p w14:paraId="525959A8" w14:textId="4D7D924D" w:rsidR="005D7E38" w:rsidRPr="007E01DF" w:rsidRDefault="005D7E38" w:rsidP="005D7E38">
            <w:pPr>
              <w:rPr>
                <w:rFonts w:ascii="Arial" w:hAnsi="Arial" w:cs="Arial"/>
                <w:b/>
                <w:bCs/>
                <w:kern w:val="2"/>
                <w:sz w:val="20"/>
              </w:rPr>
            </w:pPr>
          </w:p>
        </w:tc>
        <w:tc>
          <w:tcPr>
            <w:tcW w:w="4495" w:type="dxa"/>
          </w:tcPr>
          <w:p w14:paraId="41DB48DF" w14:textId="258EA3B1" w:rsidR="005D7E38" w:rsidRPr="007F35FA" w:rsidRDefault="00AA5528" w:rsidP="005D7E38">
            <w:pPr>
              <w:spacing w:line="276" w:lineRule="auto"/>
              <w:jc w:val="both"/>
              <w:rPr>
                <w:rFonts w:ascii="Arial" w:hAnsi="Arial" w:cs="Arial"/>
                <w:kern w:val="2"/>
                <w:sz w:val="20"/>
              </w:rPr>
            </w:pPr>
            <w:sdt>
              <w:sdtPr>
                <w:rPr>
                  <w:rFonts w:ascii="Arial" w:hAnsi="Arial" w:cs="Arial"/>
                  <w:kern w:val="2"/>
                  <w:sz w:val="20"/>
                </w:rPr>
                <w:id w:val="-1498961098"/>
                <w:placeholder>
                  <w:docPart w:val="2350FC4389E34FA9ACC9D69A3FF6D15C"/>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5D7E38">
                  <w:rPr>
                    <w:rFonts w:ascii="Arial" w:hAnsi="Arial" w:cs="Arial"/>
                    <w:kern w:val="2"/>
                    <w:sz w:val="20"/>
                  </w:rPr>
                  <w:t>The Supplier undertakes to deliver the Goods from the date of entry into force of the Contract at the address indicated in the Technical specification in no later than</w:t>
                </w:r>
              </w:sdtContent>
            </w:sdt>
            <w:r w:rsidR="005D7E38" w:rsidRPr="007F35FA">
              <w:rPr>
                <w:rFonts w:ascii="Arial" w:hAnsi="Arial" w:cs="Arial"/>
                <w:kern w:val="2"/>
                <w:sz w:val="20"/>
              </w:rPr>
              <w:t xml:space="preserve"> </w:t>
            </w:r>
            <w:r w:rsidR="007C6AD9">
              <w:rPr>
                <w:rFonts w:ascii="Arial" w:hAnsi="Arial" w:cs="Arial"/>
                <w:kern w:val="2"/>
                <w:sz w:val="20"/>
              </w:rPr>
              <w:t>4</w:t>
            </w:r>
            <w:r w:rsidR="005D7E38" w:rsidRPr="007F35FA">
              <w:rPr>
                <w:rFonts w:ascii="Arial" w:hAnsi="Arial" w:cs="Arial"/>
                <w:kern w:val="2"/>
                <w:sz w:val="20"/>
              </w:rPr>
              <w:t xml:space="preserve"> </w:t>
            </w:r>
            <w:sdt>
              <w:sdtPr>
                <w:rPr>
                  <w:rFonts w:ascii="Arial" w:hAnsi="Arial" w:cs="Arial"/>
                  <w:kern w:val="2"/>
                  <w:sz w:val="20"/>
                </w:rPr>
                <w:id w:val="-1779717501"/>
                <w:placeholder>
                  <w:docPart w:val="8B929D84BE564984A1FD3AEC5A89B831"/>
                </w:placeholder>
                <w:dropDownList>
                  <w:listItem w:value="Pasirinkite elementą."/>
                  <w:listItem w:displayText="months." w:value="months."/>
                </w:dropDownList>
              </w:sdtPr>
              <w:sdtEndPr/>
              <w:sdtContent>
                <w:r w:rsidR="005D7E38">
                  <w:rPr>
                    <w:rFonts w:ascii="Arial" w:hAnsi="Arial" w:cs="Arial"/>
                    <w:kern w:val="2"/>
                    <w:sz w:val="20"/>
                  </w:rPr>
                  <w:t>months.</w:t>
                </w:r>
              </w:sdtContent>
            </w:sdt>
          </w:p>
          <w:p w14:paraId="148768A8" w14:textId="77777777" w:rsidR="005D7E38" w:rsidRPr="007F35FA" w:rsidRDefault="005D7E38" w:rsidP="005D7E38">
            <w:pPr>
              <w:spacing w:line="276" w:lineRule="auto"/>
              <w:jc w:val="both"/>
              <w:rPr>
                <w:rFonts w:ascii="Arial" w:hAnsi="Arial" w:cs="Arial"/>
                <w:kern w:val="2"/>
                <w:sz w:val="20"/>
              </w:rPr>
            </w:pPr>
          </w:p>
          <w:p w14:paraId="26FB840A" w14:textId="4F210C22" w:rsidR="005D7E38" w:rsidRPr="007E01DF" w:rsidRDefault="005D7E38" w:rsidP="005D7E38">
            <w:pPr>
              <w:rPr>
                <w:rFonts w:ascii="Arial" w:hAnsi="Arial" w:cs="Arial"/>
                <w:b/>
                <w:bCs/>
                <w:kern w:val="2"/>
                <w:sz w:val="20"/>
                <w:lang w:val="en-US"/>
              </w:rPr>
            </w:pP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w:t>
            </w:r>
            <w:r w:rsidRPr="007F35FA">
              <w:rPr>
                <w:rFonts w:ascii="Arial" w:hAnsi="Arial" w:cs="Arial"/>
                <w:kern w:val="2"/>
                <w:sz w:val="20"/>
              </w:rPr>
              <w:lastRenderedPageBreak/>
              <w:t>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F150B0" w:rsidRPr="007E01DF" w14:paraId="461144E0" w14:textId="77777777" w:rsidTr="00D34FF6">
        <w:trPr>
          <w:trHeight w:val="85"/>
        </w:trPr>
        <w:tc>
          <w:tcPr>
            <w:tcW w:w="4855" w:type="dxa"/>
          </w:tcPr>
          <w:p w14:paraId="48FD7E2B" w14:textId="6A58B986" w:rsidR="00F150B0" w:rsidRPr="007E01DF" w:rsidRDefault="00F150B0" w:rsidP="00F150B0">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62F0FCBC" w:rsidR="00F150B0" w:rsidRPr="007E01DF" w:rsidRDefault="00F150B0" w:rsidP="00F150B0">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5D7E38">
        <w:trPr>
          <w:trHeight w:val="638"/>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112D6B1D" w:rsidR="00C137B7" w:rsidRPr="00781D7F" w:rsidRDefault="00FA4C20" w:rsidP="00D34FF6">
                <w:pPr>
                  <w:spacing w:line="276" w:lineRule="auto"/>
                  <w:jc w:val="both"/>
                  <w:rPr>
                    <w:rFonts w:ascii="Arial" w:hAnsi="Arial" w:cs="Arial"/>
                    <w:kern w:val="2"/>
                    <w:sz w:val="20"/>
                  </w:rPr>
                </w:pPr>
                <w:r w:rsidRPr="00781D7F">
                  <w:rPr>
                    <w:rFonts w:ascii="Arial" w:hAnsi="Arial" w:cs="Arial"/>
                    <w:kern w:val="2"/>
                    <w:sz w:val="20"/>
                  </w:rPr>
                  <w:t>Fiksuotos kainos kainodara.</w:t>
                </w:r>
              </w:p>
            </w:sdtContent>
          </w:sdt>
        </w:tc>
        <w:tc>
          <w:tcPr>
            <w:tcW w:w="4495" w:type="dxa"/>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5F6CC3E" w14:textId="50025708" w:rsidR="00C137B7" w:rsidRPr="00781D7F" w:rsidRDefault="00FA4C20" w:rsidP="00D34FF6">
                <w:pPr>
                  <w:spacing w:line="276" w:lineRule="auto"/>
                  <w:jc w:val="both"/>
                  <w:rPr>
                    <w:rFonts w:ascii="Arial" w:hAnsi="Arial" w:cs="Arial"/>
                    <w:kern w:val="2"/>
                    <w:sz w:val="20"/>
                  </w:rPr>
                </w:pPr>
                <w:r w:rsidRPr="00781D7F">
                  <w:rPr>
                    <w:rFonts w:ascii="Arial" w:hAnsi="Arial" w:cs="Arial"/>
                    <w:kern w:val="2"/>
                    <w:sz w:val="20"/>
                  </w:rPr>
                  <w:t>Fixed price pricing.</w:t>
                </w:r>
              </w:p>
            </w:sdtContent>
          </w:sdt>
          <w:p w14:paraId="38061D5F" w14:textId="77777777" w:rsidR="00C137B7" w:rsidRPr="00781D7F"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7A147C71" w:rsidR="00C137B7" w:rsidRDefault="00FA4C20"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65DAC9DF" w:rsidR="00C137B7" w:rsidRDefault="00FA4C20"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5D7E38" w:rsidRPr="007E01DF" w14:paraId="66AE1ADD" w14:textId="77777777" w:rsidTr="00D34FF6">
        <w:trPr>
          <w:trHeight w:val="85"/>
        </w:trPr>
        <w:tc>
          <w:tcPr>
            <w:tcW w:w="4855" w:type="dxa"/>
          </w:tcPr>
          <w:p w14:paraId="0A5D7601" w14:textId="77777777" w:rsidR="005D7E38" w:rsidRPr="007E01DF" w:rsidRDefault="005D7E38" w:rsidP="005D7E38">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E84C8B3" w14:textId="77777777" w:rsidR="005D7E38" w:rsidRDefault="005D7E38" w:rsidP="005D7E38">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71447AF" w14:textId="77777777" w:rsidR="005D7E38" w:rsidRPr="00BF408B" w:rsidRDefault="005D7E38" w:rsidP="005D7E38">
            <w:pPr>
              <w:jc w:val="both"/>
              <w:rPr>
                <w:rFonts w:ascii="Arial" w:hAnsi="Arial" w:cs="Arial"/>
                <w:color w:val="FF0000"/>
                <w:kern w:val="2"/>
                <w:sz w:val="20"/>
              </w:rPr>
            </w:pPr>
          </w:p>
          <w:p w14:paraId="65324B91" w14:textId="77777777" w:rsidR="005D7E38" w:rsidRPr="007E01DF" w:rsidRDefault="005D7E38" w:rsidP="005D7E38">
            <w:pPr>
              <w:rPr>
                <w:rFonts w:ascii="Arial" w:hAnsi="Arial" w:cs="Arial"/>
                <w:kern w:val="2"/>
                <w:sz w:val="20"/>
              </w:rPr>
            </w:pPr>
          </w:p>
        </w:tc>
        <w:tc>
          <w:tcPr>
            <w:tcW w:w="4495" w:type="dxa"/>
          </w:tcPr>
          <w:p w14:paraId="300EB115" w14:textId="77777777" w:rsidR="005D7E38" w:rsidRPr="007E01DF" w:rsidRDefault="005D7E38" w:rsidP="005D7E38">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3EAC486C" w:rsidR="005D7E38" w:rsidRPr="007E01DF" w:rsidRDefault="005D7E38" w:rsidP="005D7E38">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5D7E38" w:rsidRPr="007E01DF" w14:paraId="404BE82A" w14:textId="77777777" w:rsidTr="00D34FF6">
        <w:trPr>
          <w:trHeight w:val="85"/>
        </w:trPr>
        <w:tc>
          <w:tcPr>
            <w:tcW w:w="4855" w:type="dxa"/>
          </w:tcPr>
          <w:p w14:paraId="1683C702" w14:textId="77777777" w:rsidR="005D7E38" w:rsidRDefault="00AA5528" w:rsidP="005D7E38">
            <w:pPr>
              <w:rPr>
                <w:rFonts w:ascii="Arial" w:hAnsi="Arial" w:cs="Arial"/>
                <w:kern w:val="2"/>
                <w:sz w:val="20"/>
              </w:rPr>
            </w:pPr>
            <w:sdt>
              <w:sdtPr>
                <w:rPr>
                  <w:rFonts w:ascii="Arial" w:hAnsi="Arial" w:cs="Arial"/>
                  <w:kern w:val="2"/>
                  <w:sz w:val="20"/>
                </w:rPr>
                <w:id w:val="498162457"/>
                <w:placeholder>
                  <w:docPart w:val="E704CB122AFC43BE98F65B652D725FEC"/>
                </w:placeholder>
                <w:dropDownList>
                  <w:listItem w:value="Pasirinkite elementą."/>
                  <w:listItem w:displayText="Punktas netaikomas." w:value="Punktas netaikomas."/>
                  <w:listItem w:displayText="Punktas taikomas." w:value="Punktas taikomas."/>
                </w:dropDownList>
              </w:sdtPr>
              <w:sdtEndPr/>
              <w:sdtContent>
                <w:r w:rsidR="005D7E38">
                  <w:rPr>
                    <w:rFonts w:ascii="Arial" w:hAnsi="Arial" w:cs="Arial"/>
                    <w:kern w:val="2"/>
                    <w:sz w:val="20"/>
                  </w:rPr>
                  <w:t>Punktas netaikomas.</w:t>
                </w:r>
              </w:sdtContent>
            </w:sdt>
          </w:p>
          <w:p w14:paraId="4FD54630" w14:textId="77777777" w:rsidR="005D7E38" w:rsidRPr="007E01DF" w:rsidRDefault="005D7E38" w:rsidP="005D7E38">
            <w:pPr>
              <w:rPr>
                <w:rFonts w:ascii="Arial" w:hAnsi="Arial" w:cs="Arial"/>
                <w:b/>
                <w:bCs/>
                <w:kern w:val="2"/>
                <w:sz w:val="20"/>
              </w:rPr>
            </w:pPr>
          </w:p>
        </w:tc>
        <w:tc>
          <w:tcPr>
            <w:tcW w:w="4495" w:type="dxa"/>
          </w:tcPr>
          <w:p w14:paraId="0973F35D" w14:textId="262D8CC3" w:rsidR="005D7E38" w:rsidRPr="007E01DF" w:rsidRDefault="00AA5528" w:rsidP="005D7E38">
            <w:pPr>
              <w:jc w:val="both"/>
              <w:rPr>
                <w:rFonts w:ascii="Arial" w:hAnsi="Arial" w:cs="Arial"/>
                <w:kern w:val="2"/>
                <w:sz w:val="20"/>
                <w:lang w:val="en-US"/>
              </w:rPr>
            </w:pPr>
            <w:sdt>
              <w:sdtPr>
                <w:rPr>
                  <w:rFonts w:ascii="Arial" w:hAnsi="Arial" w:cs="Arial"/>
                  <w:kern w:val="2"/>
                  <w:sz w:val="20"/>
                </w:rPr>
                <w:id w:val="-828985964"/>
                <w:placeholder>
                  <w:docPart w:val="CBFB226370CE4E54B011D35DF6302CB4"/>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5D7E38">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5D7E38" w:rsidRPr="007E01DF" w14:paraId="665C4C54" w14:textId="77777777" w:rsidTr="00D34FF6">
        <w:trPr>
          <w:trHeight w:val="85"/>
        </w:trPr>
        <w:tc>
          <w:tcPr>
            <w:tcW w:w="4855" w:type="dxa"/>
          </w:tcPr>
          <w:p w14:paraId="6543D491" w14:textId="77777777" w:rsidR="005D7E38" w:rsidRPr="00C67CDE" w:rsidRDefault="005D7E38" w:rsidP="005D7E38">
            <w:pPr>
              <w:rPr>
                <w:rFonts w:ascii="Arial" w:hAnsi="Arial" w:cs="Arial"/>
                <w:kern w:val="2"/>
                <w:sz w:val="20"/>
              </w:rPr>
            </w:pPr>
            <w:r w:rsidRPr="00C67CDE">
              <w:rPr>
                <w:rFonts w:ascii="Arial" w:hAnsi="Arial" w:cs="Arial"/>
                <w:kern w:val="2"/>
                <w:sz w:val="20"/>
              </w:rPr>
              <w:t>5.5.1. Pirkėjas atsiskaito su Tiekėju ne vėliau kaip per 30 (trisdešimt) dienų nuo Sąskaitos gavimo dienos.</w:t>
            </w:r>
          </w:p>
          <w:p w14:paraId="763E9F55" w14:textId="77777777" w:rsidR="005D7E38" w:rsidRPr="00C67CDE" w:rsidRDefault="005D7E38" w:rsidP="005D7E38">
            <w:pPr>
              <w:rPr>
                <w:rFonts w:ascii="Arial" w:hAnsi="Arial" w:cs="Arial"/>
                <w:kern w:val="2"/>
                <w:sz w:val="20"/>
              </w:rPr>
            </w:pPr>
            <w:r w:rsidRPr="00A17B2C">
              <w:rPr>
                <w:rFonts w:ascii="Arial" w:hAnsi="Arial" w:cs="Arial"/>
                <w:kern w:val="2"/>
                <w:sz w:val="20"/>
              </w:rPr>
              <w:t xml:space="preserve">5.5.2. Apmokėjimo sąlygos:  </w:t>
            </w:r>
            <w:sdt>
              <w:sdtPr>
                <w:rPr>
                  <w:rFonts w:ascii="Arial" w:hAnsi="Arial" w:cs="Arial"/>
                  <w:kern w:val="2"/>
                  <w:sz w:val="20"/>
                </w:rPr>
                <w:id w:val="843896282"/>
                <w:placeholder>
                  <w:docPart w:val="A63DE206E4664D19A08C6CC3FA0AC70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Pr="00A17B2C">
                  <w:rPr>
                    <w:rFonts w:ascii="Arial" w:hAnsi="Arial" w:cs="Arial"/>
                    <w:kern w:val="2"/>
                    <w:sz w:val="20"/>
                  </w:rPr>
                  <w:t xml:space="preserve">įvykdžius visus sutartinius įsipareigojimus, sumokama visa Sutarties kaina. </w:t>
                </w:r>
              </w:sdtContent>
            </w:sdt>
          </w:p>
          <w:p w14:paraId="5B7365DB" w14:textId="77777777" w:rsidR="005D7E38" w:rsidRPr="00C67CDE" w:rsidRDefault="005D7E38" w:rsidP="005D7E38">
            <w:pPr>
              <w:rPr>
                <w:rFonts w:ascii="Arial" w:hAnsi="Arial" w:cs="Arial"/>
                <w:kern w:val="2"/>
                <w:sz w:val="20"/>
              </w:rPr>
            </w:pPr>
          </w:p>
          <w:p w14:paraId="343E2822" w14:textId="77777777" w:rsidR="005D7E38" w:rsidRPr="007E01DF" w:rsidRDefault="005D7E38" w:rsidP="005D7E38">
            <w:pPr>
              <w:rPr>
                <w:rFonts w:ascii="Arial" w:hAnsi="Arial" w:cs="Arial"/>
                <w:b/>
                <w:bCs/>
                <w:kern w:val="2"/>
                <w:sz w:val="20"/>
              </w:rPr>
            </w:pPr>
          </w:p>
        </w:tc>
        <w:tc>
          <w:tcPr>
            <w:tcW w:w="4495" w:type="dxa"/>
          </w:tcPr>
          <w:p w14:paraId="1CB6DEDA" w14:textId="77777777" w:rsidR="005D7E38" w:rsidRPr="00A17B2C" w:rsidRDefault="005D7E38" w:rsidP="005D7E38">
            <w:pPr>
              <w:rPr>
                <w:rFonts w:ascii="Arial" w:hAnsi="Arial" w:cs="Arial"/>
                <w:kern w:val="2"/>
                <w:sz w:val="20"/>
              </w:rPr>
            </w:pPr>
            <w:r w:rsidRPr="00A17B2C">
              <w:rPr>
                <w:rFonts w:ascii="Arial" w:hAnsi="Arial" w:cs="Arial"/>
                <w:kern w:val="2"/>
                <w:sz w:val="20"/>
              </w:rPr>
              <w:t>5.5.1. The Buyer shall settle with the Supplier no later than 30 (thirty) days from the date of receipt of the Invoice.</w:t>
            </w:r>
          </w:p>
          <w:p w14:paraId="2E902138" w14:textId="77777777" w:rsidR="005D7E38" w:rsidRPr="00A17B2C" w:rsidRDefault="005D7E38" w:rsidP="005D7E38">
            <w:pPr>
              <w:rPr>
                <w:rFonts w:ascii="Arial" w:hAnsi="Arial" w:cs="Arial"/>
                <w:kern w:val="2"/>
                <w:sz w:val="20"/>
              </w:rPr>
            </w:pPr>
          </w:p>
          <w:p w14:paraId="212D6A86" w14:textId="27EAF5F9" w:rsidR="005D7E38" w:rsidRPr="005D7E38" w:rsidRDefault="005D7E38" w:rsidP="005D7E38">
            <w:pPr>
              <w:rPr>
                <w:rFonts w:ascii="Arial" w:hAnsi="Arial" w:cs="Arial"/>
                <w:kern w:val="2"/>
                <w:sz w:val="20"/>
              </w:rPr>
            </w:pPr>
            <w:r w:rsidRPr="00A17B2C">
              <w:rPr>
                <w:rFonts w:ascii="Arial" w:hAnsi="Arial" w:cs="Arial"/>
                <w:kern w:val="2"/>
                <w:sz w:val="20"/>
              </w:rPr>
              <w:t xml:space="preserve">5.5.2. Payment terms:  </w:t>
            </w:r>
            <w:sdt>
              <w:sdtPr>
                <w:rPr>
                  <w:rFonts w:ascii="Arial" w:hAnsi="Arial" w:cs="Arial"/>
                  <w:kern w:val="2"/>
                  <w:sz w:val="20"/>
                </w:rPr>
                <w:id w:val="1468480398"/>
                <w:placeholder>
                  <w:docPart w:val="5578E9F7092B45F893279C5A565840F0"/>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Pr="00A17B2C">
                  <w:rPr>
                    <w:rFonts w:ascii="Arial" w:hAnsi="Arial" w:cs="Arial"/>
                    <w:kern w:val="2"/>
                    <w:sz w:val="20"/>
                  </w:rPr>
                  <w:t>upon fulfillment of all contractual obligations, the full price of the Contract is paid.</w:t>
                </w:r>
              </w:sdtContent>
            </w:sdt>
            <w:r w:rsidRPr="00A17B2C">
              <w:rPr>
                <w:rFonts w:ascii="Arial" w:hAnsi="Arial" w:cs="Arial"/>
                <w:kern w:val="2"/>
                <w:sz w:val="20"/>
              </w:rPr>
              <w:t xml:space="preserve"> </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5D7E38">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6143D33E" w:rsidR="00C137B7" w:rsidRDefault="0097731A"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1C542021" w:rsidR="00C137B7" w:rsidRDefault="0097731A"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5D7E38">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4976461C" w:rsidR="00C137B7" w:rsidRDefault="0097731A"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423D926" w:rsidR="00C137B7" w:rsidRPr="007E01DF" w:rsidRDefault="0097731A"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5D7E38" w:rsidRPr="007E01DF" w14:paraId="7F79F80B" w14:textId="77777777" w:rsidTr="00D34FF6">
        <w:trPr>
          <w:trHeight w:val="85"/>
        </w:trPr>
        <w:tc>
          <w:tcPr>
            <w:tcW w:w="4855" w:type="dxa"/>
          </w:tcPr>
          <w:p w14:paraId="0666689A" w14:textId="60B23F0D" w:rsidR="005D7E38" w:rsidRPr="007E01DF" w:rsidRDefault="005D7E38" w:rsidP="005D7E38">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 xml:space="preserve">as Garantinis terminas, tačiau bet kokiu atveju ne trumpesnis kaip </w:t>
            </w:r>
            <w:r>
              <w:rPr>
                <w:rFonts w:ascii="Arial" w:hAnsi="Arial" w:cs="Arial"/>
                <w:kern w:val="2"/>
                <w:sz w:val="20"/>
              </w:rPr>
              <w:t>36</w:t>
            </w:r>
            <w:r w:rsidRPr="00555C8D">
              <w:rPr>
                <w:rFonts w:ascii="Arial" w:hAnsi="Arial" w:cs="Arial"/>
                <w:kern w:val="2"/>
                <w:sz w:val="20"/>
              </w:rPr>
              <w:t xml:space="preserve"> (</w:t>
            </w:r>
            <w:r>
              <w:rPr>
                <w:rFonts w:ascii="Arial" w:hAnsi="Arial" w:cs="Arial"/>
                <w:kern w:val="2"/>
                <w:sz w:val="20"/>
              </w:rPr>
              <w:t>trisdešimt šeši</w:t>
            </w:r>
            <w:r w:rsidRPr="00555C8D">
              <w:rPr>
                <w:rFonts w:ascii="Arial" w:hAnsi="Arial" w:cs="Arial"/>
                <w:kern w:val="2"/>
                <w:sz w:val="20"/>
              </w:rPr>
              <w:t>)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2907248D" w:rsidR="005D7E38" w:rsidRPr="007E01DF" w:rsidRDefault="005D7E38" w:rsidP="005D7E38">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w:t>
            </w:r>
            <w:r>
              <w:rPr>
                <w:rFonts w:ascii="Arial" w:hAnsi="Arial" w:cs="Arial"/>
                <w:kern w:val="2"/>
                <w:sz w:val="20"/>
                <w:lang w:val="en-US"/>
              </w:rPr>
              <w:t>36</w:t>
            </w:r>
            <w:r w:rsidRPr="003529BF">
              <w:rPr>
                <w:rFonts w:ascii="Arial" w:hAnsi="Arial" w:cs="Arial"/>
                <w:kern w:val="2"/>
                <w:sz w:val="20"/>
                <w:lang w:val="en-US"/>
              </w:rPr>
              <w:t xml:space="preserve"> (</w:t>
            </w:r>
            <w:proofErr w:type="gramStart"/>
            <w:r w:rsidRPr="00BF408B">
              <w:rPr>
                <w:rFonts w:ascii="Arial" w:hAnsi="Arial" w:cs="Arial"/>
                <w:kern w:val="2"/>
                <w:sz w:val="20"/>
                <w:lang w:val="en-US"/>
              </w:rPr>
              <w:t>thirty</w:t>
            </w:r>
            <w:r>
              <w:rPr>
                <w:rFonts w:ascii="Arial" w:hAnsi="Arial" w:cs="Arial"/>
                <w:kern w:val="2"/>
                <w:sz w:val="20"/>
                <w:lang w:val="en-US"/>
              </w:rPr>
              <w:t xml:space="preserve"> </w:t>
            </w:r>
            <w:r w:rsidRPr="00BF408B">
              <w:rPr>
                <w:rFonts w:ascii="Arial" w:hAnsi="Arial" w:cs="Arial"/>
                <w:kern w:val="2"/>
                <w:sz w:val="20"/>
                <w:lang w:val="en-US"/>
              </w:rPr>
              <w:t>six</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5D7E38">
        <w:trPr>
          <w:trHeight w:val="1520"/>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7C5AB417" w:rsidR="00C137B7" w:rsidRDefault="0097731A" w:rsidP="00D34FF6">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6F52566E" w14:textId="77777777" w:rsidR="00C137B7" w:rsidRPr="007E01DF" w:rsidRDefault="00C137B7" w:rsidP="00D34FF6">
            <w:pPr>
              <w:rPr>
                <w:rFonts w:ascii="Arial" w:hAnsi="Arial" w:cs="Arial"/>
                <w:b/>
                <w:bCs/>
                <w:kern w:val="2"/>
                <w:sz w:val="20"/>
              </w:rPr>
            </w:pPr>
          </w:p>
        </w:tc>
        <w:tc>
          <w:tcPr>
            <w:tcW w:w="4495" w:type="dxa"/>
          </w:tcPr>
          <w:p w14:paraId="43527391" w14:textId="3EBBC7A6" w:rsidR="00C137B7" w:rsidRPr="0097731A"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p w14:paraId="4D2857C5" w14:textId="77777777" w:rsidR="00C137B7" w:rsidRPr="007E01DF" w:rsidRDefault="00C137B7" w:rsidP="00D34FF6">
            <w:pPr>
              <w:rPr>
                <w:rFonts w:ascii="Arial" w:hAnsi="Arial" w:cs="Arial"/>
                <w:kern w:val="2"/>
                <w:sz w:val="20"/>
                <w:lang w:val="en-US"/>
              </w:rPr>
            </w:pP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6BAC45E8" w:rsidR="00C137B7" w:rsidRPr="007E01DF" w:rsidRDefault="0097731A" w:rsidP="00D34FF6">
                <w:pPr>
                  <w:spacing w:line="276" w:lineRule="auto"/>
                  <w:jc w:val="both"/>
                  <w:rPr>
                    <w:rFonts w:ascii="Arial" w:hAnsi="Arial" w:cs="Arial"/>
                    <w:b/>
                    <w:bCs/>
                    <w:kern w:val="2"/>
                    <w:sz w:val="20"/>
                  </w:rPr>
                </w:pPr>
                <w:r>
                  <w:rPr>
                    <w:rFonts w:ascii="Arial" w:hAnsi="Arial" w:cs="Arial"/>
                    <w:kern w:val="2"/>
                    <w:sz w:val="20"/>
                  </w:rPr>
                  <w:t>Sutarties vykdymui subtiekėjai ir (ar) specialistai nepasitelkiami.</w:t>
                </w:r>
              </w:p>
            </w:sdtContent>
          </w:sdt>
        </w:tc>
        <w:tc>
          <w:tcPr>
            <w:tcW w:w="4495" w:type="dxa"/>
          </w:tcPr>
          <w:p w14:paraId="4959ECA8" w14:textId="455A9817" w:rsidR="00C137B7" w:rsidRPr="007E01DF" w:rsidRDefault="00AA5528"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97731A">
                  <w:rPr>
                    <w:rFonts w:ascii="Arial" w:hAnsi="Arial" w:cs="Arial"/>
                    <w:kern w:val="2"/>
                    <w:sz w:val="20"/>
                  </w:rPr>
                  <w:t>No subcontractors and/or specialists shall be used for the performance of the Contract.</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D34FF6">
            <w:pPr>
              <w:rPr>
                <w:rFonts w:ascii="Arial" w:hAnsi="Arial" w:cs="Arial"/>
                <w:color w:val="4472C4"/>
                <w:kern w:val="2"/>
                <w:sz w:val="20"/>
              </w:rPr>
            </w:pPr>
          </w:p>
          <w:p w14:paraId="406983CE" w14:textId="77777777" w:rsidR="00C137B7" w:rsidRDefault="00C137B7" w:rsidP="00D34FF6">
            <w:pPr>
              <w:rPr>
                <w:rFonts w:ascii="Arial" w:hAnsi="Arial" w:cs="Arial"/>
                <w:color w:val="4472C4"/>
                <w:kern w:val="2"/>
                <w:sz w:val="20"/>
              </w:rPr>
            </w:pPr>
          </w:p>
          <w:p w14:paraId="2AF24B08" w14:textId="17EF375E" w:rsidR="00C137B7" w:rsidRPr="007E01DF" w:rsidRDefault="00AA5528"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7731A">
                  <w:rPr>
                    <w:rFonts w:ascii="Arial" w:hAnsi="Arial" w:cs="Arial"/>
                    <w:kern w:val="2"/>
                    <w:sz w:val="20"/>
                  </w:rPr>
                  <w:t>netesybos.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76438568" w14:textId="5E5691F5" w:rsidR="00C137B7" w:rsidRPr="007E01DF" w:rsidRDefault="00AA5528"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97731A">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5D7E38" w:rsidRPr="007E01DF" w14:paraId="2BBF0AB6" w14:textId="77777777" w:rsidTr="00D34FF6">
        <w:trPr>
          <w:trHeight w:val="85"/>
        </w:trPr>
        <w:tc>
          <w:tcPr>
            <w:tcW w:w="4855" w:type="dxa"/>
          </w:tcPr>
          <w:sdt>
            <w:sdtPr>
              <w:rPr>
                <w:rFonts w:ascii="Arial" w:hAnsi="Arial" w:cs="Arial"/>
                <w:kern w:val="2"/>
                <w:sz w:val="20"/>
              </w:rPr>
              <w:id w:val="306526038"/>
              <w:placeholder>
                <w:docPart w:val="639607794D95435F9111FA9B7BFE5F13"/>
              </w:placeholder>
              <w:dropDownList>
                <w:listItem w:value="Pasirinkite elementą."/>
                <w:listItem w:displayText="Punktas taikomas:" w:value="Punktas taikomas:"/>
                <w:listItem w:displayText="Punktas netaikomas." w:value="Punktas netaikomas."/>
              </w:dropDownList>
            </w:sdtPr>
            <w:sdtEndPr/>
            <w:sdtContent>
              <w:p w14:paraId="008B9EAF" w14:textId="77777777" w:rsidR="005D7E38" w:rsidRDefault="005D7E38" w:rsidP="005D7E38">
                <w:pPr>
                  <w:jc w:val="both"/>
                  <w:rPr>
                    <w:rFonts w:ascii="Arial" w:hAnsi="Arial" w:cs="Arial"/>
                    <w:kern w:val="2"/>
                    <w:sz w:val="20"/>
                  </w:rPr>
                </w:pPr>
                <w:r>
                  <w:rPr>
                    <w:rFonts w:ascii="Arial" w:hAnsi="Arial" w:cs="Arial"/>
                    <w:kern w:val="2"/>
                    <w:sz w:val="20"/>
                  </w:rPr>
                  <w:t>Punktas netaikomas.</w:t>
                </w:r>
              </w:p>
            </w:sdtContent>
          </w:sdt>
          <w:p w14:paraId="2E71F5C5" w14:textId="09B8157E" w:rsidR="005D7E38" w:rsidRPr="00086CBC" w:rsidRDefault="005D7E38" w:rsidP="005D7E38">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BEC3153922F6445B88579FD0EAFA07E3"/>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48F391DF" w:rsidR="005D7E38" w:rsidRPr="00086CBC" w:rsidRDefault="005D7E38" w:rsidP="005D7E38">
                <w:pPr>
                  <w:jc w:val="both"/>
                  <w:rPr>
                    <w:rFonts w:ascii="Arial" w:hAnsi="Arial" w:cs="Arial"/>
                    <w:kern w:val="2"/>
                    <w:sz w:val="20"/>
                    <w:lang w:val="en-US"/>
                  </w:rPr>
                </w:pPr>
                <w:r w:rsidRPr="00BF408B">
                  <w:rPr>
                    <w:rFonts w:ascii="Arial" w:hAnsi="Arial" w:cs="Arial"/>
                    <w:kern w:val="2"/>
                    <w:sz w:val="20"/>
                  </w:rPr>
                  <w:t>The Clause is not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7777777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lastRenderedPageBreak/>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quality criteria </w:t>
            </w:r>
            <w:r w:rsidRPr="007E01DF">
              <w:rPr>
                <w:rFonts w:ascii="Arial" w:hAnsi="Arial" w:cs="Arial"/>
                <w:b/>
                <w:bCs/>
                <w:kern w:val="2"/>
                <w:sz w:val="20"/>
                <w:lang w:val="en-US"/>
              </w:rPr>
              <w:lastRenderedPageBreak/>
              <w:t>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29C1F54E" w:rsidR="00C137B7" w:rsidRDefault="0097731A"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5AFACDAB" w:rsidR="00C137B7" w:rsidRDefault="0097731A"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3BF7DB6D" w:rsidR="00C137B7" w:rsidRPr="007F35FA" w:rsidRDefault="0097731A"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3D77E8D7" w:rsidR="00C137B7" w:rsidRPr="007F35FA" w:rsidRDefault="0097731A"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lastRenderedPageBreak/>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0A476453"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97731A">
                  <w:rPr>
                    <w:rFonts w:ascii="Arial" w:hAnsi="Arial" w:cs="Arial"/>
                    <w:kern w:val="2"/>
                    <w:sz w:val="20"/>
                  </w:rPr>
                  <w:t>Ši Sutartis laikoma sudaryta ir įsigalioja nuo Sutarties pasirašymo dienos (antrosios Šalies pasirašymo dieną).</w:t>
                </w:r>
              </w:sdtContent>
            </w:sdt>
          </w:p>
          <w:p w14:paraId="432422CC" w14:textId="556345D6" w:rsidR="00C137B7" w:rsidRDefault="00C137B7" w:rsidP="00D34FF6">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AA5528">
              <w:rPr>
                <w:rFonts w:ascii="Arial" w:hAnsi="Arial" w:cs="Arial"/>
                <w:color w:val="000000"/>
                <w:kern w:val="2"/>
                <w:sz w:val="20"/>
              </w:rPr>
              <w:t>.</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373B4FB"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97731A">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5E7220D6"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5FE38AECAC384F2CA2832A011536576C"/>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97731A">
                  <w:rPr>
                    <w:rFonts w:ascii="Arial" w:hAnsi="Arial" w:cs="Arial"/>
                    <w:color w:val="000000"/>
                    <w:kern w:val="2"/>
                    <w:sz w:val="20"/>
                  </w:rPr>
                  <w:t>6 (six) months.</w:t>
                </w:r>
              </w:sdtContent>
            </w:sdt>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6352638F" w:rsidR="00C137B7" w:rsidRPr="005D7E38" w:rsidRDefault="00AA5528"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7731A">
                  <w:rPr>
                    <w:rFonts w:ascii="Arial" w:hAnsi="Arial" w:cs="Arial"/>
                    <w:kern w:val="2"/>
                    <w:sz w:val="20"/>
                  </w:rPr>
                  <w:t>Punktas netaikomas (4.2 punkte numatytos sąlygos taikomos).</w:t>
                </w:r>
              </w:sdtContent>
            </w:sdt>
          </w:p>
        </w:tc>
        <w:tc>
          <w:tcPr>
            <w:tcW w:w="4495" w:type="dxa"/>
          </w:tcPr>
          <w:p w14:paraId="7D9603DF" w14:textId="77777777" w:rsidR="00C137B7"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09FE855" w14:textId="0F5BC53C"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4430BA6A"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77B7177B" w14:textId="77777777" w:rsidR="00C137B7" w:rsidRDefault="00C137B7" w:rsidP="00D34FF6">
            <w:pPr>
              <w:jc w:val="both"/>
              <w:rPr>
                <w:rFonts w:ascii="Arial" w:hAnsi="Arial" w:cs="Arial"/>
                <w:color w:val="4472C4"/>
                <w:kern w:val="2"/>
                <w:sz w:val="20"/>
              </w:rPr>
            </w:pPr>
          </w:p>
          <w:p w14:paraId="460CC757" w14:textId="77777777" w:rsidR="00C137B7" w:rsidRDefault="00C137B7" w:rsidP="00D34FF6">
            <w:pPr>
              <w:jc w:val="both"/>
              <w:rPr>
                <w:rFonts w:ascii="Arial" w:hAnsi="Arial" w:cs="Arial"/>
                <w:color w:val="4472C4"/>
                <w:kern w:val="2"/>
                <w:sz w:val="20"/>
              </w:rPr>
            </w:pP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FCB84B5"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.2.2. 30 (thirty) days (if the (final or interim) term for the fulfilment of contractual obligations is </w:t>
            </w:r>
            <w:r w:rsidRPr="00822D4F">
              <w:rPr>
                <w:rFonts w:ascii="Arial" w:hAnsi="Arial" w:cs="Arial"/>
                <w:kern w:val="2"/>
                <w:sz w:val="20"/>
                <w:lang w:val="en-GB"/>
              </w:rPr>
              <w:lastRenderedPageBreak/>
              <w:t>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2E937399"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C137B7"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w:t>
            </w:r>
            <w:r w:rsidRPr="000C0589">
              <w:rPr>
                <w:rFonts w:ascii="Arial" w:hAnsi="Arial" w:cs="Arial"/>
                <w:kern w:val="2"/>
                <w:sz w:val="20"/>
                <w:lang w:val="en-US"/>
              </w:rPr>
              <w:lastRenderedPageBreak/>
              <w:t>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6AC25A49"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1FEB3FF7"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061128" w:rsidRPr="007E01DF" w14:paraId="3EF8BAC5" w14:textId="77777777" w:rsidTr="00D34FF6">
        <w:trPr>
          <w:trHeight w:val="85"/>
        </w:trPr>
        <w:tc>
          <w:tcPr>
            <w:tcW w:w="4855" w:type="dxa"/>
          </w:tcPr>
          <w:p w14:paraId="6B71288C" w14:textId="3E43C169" w:rsidR="00061128" w:rsidRPr="007E01DF" w:rsidRDefault="00061128" w:rsidP="00061128">
            <w:pPr>
              <w:jc w:val="both"/>
              <w:rPr>
                <w:rFonts w:ascii="Arial" w:hAnsi="Arial" w:cs="Arial"/>
                <w:color w:val="4472C4"/>
                <w:kern w:val="2"/>
                <w:sz w:val="20"/>
              </w:rPr>
            </w:pPr>
            <w:r w:rsidRPr="000D40F8">
              <w:rPr>
                <w:rStyle w:val="Heading1Char"/>
                <w:rFonts w:ascii="Arial" w:hAnsi="Arial" w:cs="Arial"/>
                <w:color w:val="auto"/>
                <w:sz w:val="20"/>
                <w:szCs w:val="20"/>
                <w:shd w:val="clear" w:color="auto" w:fill="FFFFFF"/>
              </w:rPr>
              <w:t xml:space="preserve"> </w:t>
            </w:r>
            <w:r w:rsidRPr="000D40F8">
              <w:rPr>
                <w:rStyle w:val="normaltextrun"/>
                <w:rFonts w:ascii="Arial" w:eastAsiaTheme="majorEastAsia" w:hAnsi="Arial" w:cs="Arial"/>
                <w:sz w:val="20"/>
                <w:shd w:val="clear" w:color="auto" w:fill="FFFFFF"/>
              </w:rPr>
              <w:t>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0D40F8">
              <w:rPr>
                <w:rStyle w:val="normaltextrun"/>
                <w:rFonts w:ascii="Arial" w:eastAsiaTheme="majorEastAsia" w:hAnsi="Arial" w:cs="Arial"/>
                <w:i/>
                <w:iCs/>
                <w:sz w:val="20"/>
                <w:shd w:val="clear" w:color="auto" w:fill="FFFFFF"/>
              </w:rPr>
              <w:t>(taikoma, jeigu prekės įsigyjamos iš Tiekėjo savo veiklą įregistravusio ne Lietuvoje).</w:t>
            </w:r>
            <w:r w:rsidRPr="000D40F8">
              <w:rPr>
                <w:rStyle w:val="normaltextrun"/>
                <w:rFonts w:ascii="Arial" w:eastAsiaTheme="majorEastAsia" w:hAnsi="Arial" w:cs="Arial"/>
                <w:sz w:val="20"/>
                <w:shd w:val="clear" w:color="auto" w:fill="FFFFFF"/>
              </w:rPr>
              <w:t> "</w:t>
            </w:r>
            <w:r w:rsidRPr="000D40F8">
              <w:rPr>
                <w:rStyle w:val="eop"/>
                <w:rFonts w:ascii="Arial" w:eastAsiaTheme="majorEastAsia" w:hAnsi="Arial" w:cs="Arial"/>
                <w:sz w:val="20"/>
                <w:shd w:val="clear" w:color="auto" w:fill="FFFFFF"/>
              </w:rPr>
              <w:t> </w:t>
            </w:r>
          </w:p>
        </w:tc>
        <w:tc>
          <w:tcPr>
            <w:tcW w:w="4495" w:type="dxa"/>
          </w:tcPr>
          <w:p w14:paraId="6F2D7BF1" w14:textId="174EA2A8" w:rsidR="00061128" w:rsidRPr="007E01DF" w:rsidRDefault="00061128" w:rsidP="00061128">
            <w:pPr>
              <w:jc w:val="both"/>
              <w:rPr>
                <w:rFonts w:ascii="Arial" w:hAnsi="Arial" w:cs="Arial"/>
                <w:color w:val="4472C4"/>
                <w:kern w:val="2"/>
                <w:sz w:val="20"/>
                <w:lang w:val="en-US"/>
              </w:rPr>
            </w:pPr>
            <w:r w:rsidRPr="000D40F8">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(aluminium), wood, composite (specify other)). For composite packaging, the composition of such packaging must additionally be indicated as percentages by material (glass, plastic, PET, paper or cardboard, ferrous metal, aluminium,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 xml:space="preserve">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w:t>
            </w:r>
            <w:r w:rsidRPr="009C5809">
              <w:rPr>
                <w:rFonts w:ascii="Arial" w:hAnsi="Arial" w:cs="Arial"/>
                <w:kern w:val="2"/>
                <w:sz w:val="20"/>
                <w:shd w:val="clear" w:color="auto" w:fill="FFFFFF"/>
              </w:rPr>
              <w:lastRenderedPageBreak/>
              <w:t>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w:t>
            </w:r>
            <w:r w:rsidRPr="007E01DF">
              <w:rPr>
                <w:rFonts w:ascii="Arial" w:hAnsi="Arial" w:cs="Arial"/>
                <w:kern w:val="2"/>
                <w:sz w:val="20"/>
                <w:shd w:val="clear" w:color="auto" w:fill="FFFFFF"/>
                <w:lang w:val="en-US"/>
              </w:rPr>
              <w:lastRenderedPageBreak/>
              <w:t xml:space="preserve">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97A23" w:rsidRPr="007E01DF" w14:paraId="26556A90" w14:textId="77777777" w:rsidTr="00D34FF6">
        <w:trPr>
          <w:trHeight w:val="85"/>
        </w:trPr>
        <w:tc>
          <w:tcPr>
            <w:tcW w:w="4855" w:type="dxa"/>
          </w:tcPr>
          <w:p w14:paraId="6478C137" w14:textId="77777777" w:rsidR="00E97A23" w:rsidRDefault="00E97A23" w:rsidP="00E97A23">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77777777" w:rsidR="00E97A23" w:rsidRPr="007E01DF" w:rsidRDefault="00E97A23" w:rsidP="00E97A23">
            <w:pPr>
              <w:jc w:val="both"/>
              <w:rPr>
                <w:rFonts w:ascii="Arial" w:hAnsi="Arial" w:cs="Arial"/>
                <w:color w:val="4472C4"/>
                <w:kern w:val="2"/>
                <w:sz w:val="20"/>
              </w:rPr>
            </w:pPr>
          </w:p>
        </w:tc>
        <w:tc>
          <w:tcPr>
            <w:tcW w:w="4495" w:type="dxa"/>
          </w:tcPr>
          <w:p w14:paraId="19492677" w14:textId="07995544" w:rsidR="00E97A23" w:rsidRPr="007E01DF" w:rsidRDefault="00E97A23" w:rsidP="00E97A23">
            <w:pPr>
              <w:jc w:val="both"/>
              <w:rPr>
                <w:rFonts w:ascii="Arial" w:hAnsi="Arial" w:cs="Arial"/>
                <w:color w:val="4472C4"/>
                <w:kern w:val="2"/>
                <w:sz w:val="20"/>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97A23" w:rsidRPr="007E01DF" w14:paraId="7EBC3C94" w14:textId="77777777" w:rsidTr="00D34FF6">
        <w:trPr>
          <w:trHeight w:val="85"/>
        </w:trPr>
        <w:tc>
          <w:tcPr>
            <w:tcW w:w="4855" w:type="dxa"/>
          </w:tcPr>
          <w:p w14:paraId="3E1387FF" w14:textId="77777777" w:rsidR="00E97A23" w:rsidRDefault="00E97A23" w:rsidP="00E97A23">
            <w:pPr>
              <w:jc w:val="both"/>
              <w:rPr>
                <w:rFonts w:ascii="Arial" w:hAnsi="Arial" w:cs="Arial"/>
                <w:kern w:val="2"/>
                <w:sz w:val="20"/>
                <w:shd w:val="clear" w:color="auto" w:fill="FFFFFF"/>
              </w:rPr>
            </w:pPr>
            <w:r>
              <w:rPr>
                <w:rFonts w:ascii="Arial" w:hAnsi="Arial" w:cs="Arial"/>
                <w:kern w:val="2"/>
                <w:sz w:val="20"/>
                <w:shd w:val="clear" w:color="auto" w:fill="FFFFFF"/>
              </w:rPr>
              <w:t xml:space="preserve">12.5.1. </w:t>
            </w:r>
            <w:r w:rsidRPr="00710E05">
              <w:rPr>
                <w:rFonts w:ascii="Arial" w:hAnsi="Arial" w:cs="Arial"/>
                <w:kern w:val="2"/>
                <w:sz w:val="20"/>
                <w:shd w:val="clear" w:color="auto" w:fill="FFFFFF"/>
              </w:rPr>
              <w:t xml:space="preserve">Taikomi </w:t>
            </w:r>
            <w:r>
              <w:rPr>
                <w:rFonts w:ascii="Arial" w:hAnsi="Arial" w:cs="Arial"/>
                <w:kern w:val="2"/>
                <w:sz w:val="20"/>
                <w:shd w:val="clear" w:color="auto" w:fill="FFFFFF"/>
              </w:rPr>
              <w:t xml:space="preserve">Tiekėjo Pasiūlyme nurodyti </w:t>
            </w:r>
            <w:r w:rsidRPr="00710E05">
              <w:rPr>
                <w:rFonts w:ascii="Arial" w:hAnsi="Arial" w:cs="Arial"/>
                <w:kern w:val="2"/>
                <w:sz w:val="20"/>
                <w:shd w:val="clear" w:color="auto" w:fill="FFFFFF"/>
              </w:rPr>
              <w:t>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w:t>
            </w:r>
            <w:r>
              <w:rPr>
                <w:rFonts w:ascii="Arial" w:hAnsi="Arial" w:cs="Arial"/>
                <w:kern w:val="2"/>
                <w:sz w:val="20"/>
                <w:shd w:val="clear" w:color="auto" w:fill="FFFFFF"/>
              </w:rPr>
              <w:t xml:space="preserve">pagal </w:t>
            </w:r>
            <w:r w:rsidRPr="00710E05">
              <w:rPr>
                <w:rFonts w:ascii="Arial" w:hAnsi="Arial" w:cs="Arial"/>
                <w:kern w:val="2"/>
                <w:sz w:val="20"/>
                <w:shd w:val="clear" w:color="auto" w:fill="FFFFFF"/>
              </w:rPr>
              <w:t>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443F4A">
              <w:rPr>
                <w:rFonts w:ascii="Arial" w:hAnsi="Arial" w:cs="Arial"/>
                <w:kern w:val="2"/>
                <w:sz w:val="20"/>
                <w:shd w:val="clear" w:color="auto" w:fill="FFFFFF"/>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2</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 xml:space="preserve">s reikalavimus. </w:t>
            </w:r>
          </w:p>
          <w:p w14:paraId="0E5522E6" w14:textId="77777777" w:rsidR="00E97A23" w:rsidRPr="007E01DF" w:rsidRDefault="00E97A23" w:rsidP="00E97A23">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 xml:space="preserve">12.5.2. </w:t>
            </w:r>
            <w:r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p w14:paraId="73287C30" w14:textId="77777777" w:rsidR="00E97A23" w:rsidRPr="007E01DF" w:rsidRDefault="00E97A23" w:rsidP="00E97A23">
            <w:pPr>
              <w:jc w:val="both"/>
              <w:rPr>
                <w:rFonts w:ascii="Arial" w:hAnsi="Arial" w:cs="Arial"/>
                <w:color w:val="000000"/>
                <w:kern w:val="2"/>
                <w:sz w:val="20"/>
                <w:shd w:val="clear" w:color="auto" w:fill="FFFFFF"/>
              </w:rPr>
            </w:pPr>
          </w:p>
          <w:p w14:paraId="1AA2C300" w14:textId="64F8F673" w:rsidR="00E97A23" w:rsidRPr="007E01DF" w:rsidRDefault="00E97A23" w:rsidP="00E97A23">
            <w:pPr>
              <w:jc w:val="both"/>
              <w:rPr>
                <w:rFonts w:ascii="Arial" w:hAnsi="Arial" w:cs="Arial"/>
                <w:color w:val="4472C4"/>
                <w:kern w:val="2"/>
                <w:sz w:val="20"/>
              </w:rPr>
            </w:pPr>
          </w:p>
        </w:tc>
        <w:tc>
          <w:tcPr>
            <w:tcW w:w="4495" w:type="dxa"/>
          </w:tcPr>
          <w:p w14:paraId="3F5F190F" w14:textId="77777777" w:rsidR="00E97A23" w:rsidRDefault="00E97A23" w:rsidP="00E97A23">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12.5.1. Social criteria specified in the Tender, established in accordance with the requirements of Table 2 of Clause 5.1 of the Special Procurement Conditions, shall be applied. </w:t>
            </w:r>
          </w:p>
          <w:p w14:paraId="3E511CE8" w14:textId="77777777" w:rsidR="00E97A23" w:rsidRPr="007E01DF" w:rsidRDefault="00E97A23" w:rsidP="00E97A23">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12.5.2. </w:t>
            </w: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p w14:paraId="48CEBC8F" w14:textId="77777777" w:rsidR="00E97A23" w:rsidRPr="007E01DF" w:rsidRDefault="00E97A23" w:rsidP="00E97A23">
            <w:pPr>
              <w:jc w:val="both"/>
              <w:rPr>
                <w:rFonts w:ascii="Arial" w:hAnsi="Arial" w:cs="Arial"/>
                <w:color w:val="000000"/>
                <w:kern w:val="2"/>
                <w:sz w:val="20"/>
                <w:shd w:val="clear" w:color="auto" w:fill="FFFFFF"/>
                <w:lang w:val="en-US"/>
              </w:rPr>
            </w:pPr>
          </w:p>
          <w:p w14:paraId="2D8FBFC2" w14:textId="733124D6" w:rsidR="00E97A23" w:rsidRPr="007E01DF" w:rsidRDefault="00E97A23" w:rsidP="00E97A23">
            <w:pPr>
              <w:jc w:val="both"/>
              <w:rPr>
                <w:rFonts w:ascii="Arial" w:hAnsi="Arial" w:cs="Arial"/>
                <w:color w:val="4472C4"/>
                <w:kern w:val="2"/>
                <w:sz w:val="20"/>
                <w:lang w:val="en-US"/>
              </w:rPr>
            </w:pP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lastRenderedPageBreak/>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w:t>
            </w:r>
            <w:r w:rsidRPr="00183F31">
              <w:rPr>
                <w:rFonts w:ascii="Arial" w:eastAsiaTheme="minorHAnsi" w:hAnsi="Arial" w:cs="Arial"/>
                <w:kern w:val="2"/>
                <w:sz w:val="20"/>
                <w14:ligatures w14:val="standardContextual"/>
              </w:rPr>
              <w:lastRenderedPageBreak/>
              <w:t>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w:t>
            </w:r>
            <w:r w:rsidRPr="00183F31">
              <w:rPr>
                <w:rFonts w:ascii="Arial" w:hAnsi="Arial" w:cs="Arial"/>
                <w:sz w:val="20"/>
                <w:lang w:val="en-GB"/>
              </w:rPr>
              <w:lastRenderedPageBreak/>
              <w:t>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gramStart"/>
            <w:r w:rsidRPr="00183F31">
              <w:rPr>
                <w:rFonts w:ascii="Arial" w:eastAsia="Calibri" w:hAnsi="Arial" w:cs="Arial"/>
                <w:sz w:val="20"/>
                <w:lang w:val="en-GB"/>
              </w:rPr>
              <w:t>E.Invoice</w:t>
            </w:r>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731F5BB9" w:rsidR="00C137B7" w:rsidRPr="007E01DF" w:rsidRDefault="00AA5528"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sidR="0097731A">
                  <w:rPr>
                    <w:rFonts w:ascii="Arial" w:hAnsi="Arial" w:cs="Arial"/>
                    <w:kern w:val="2"/>
                    <w:sz w:val="20"/>
                  </w:rPr>
                  <w:t xml:space="preserve">Punktas netaikomas: </w:t>
                </w:r>
              </w:sdtContent>
            </w:sdt>
            <w:r w:rsidR="00C137B7">
              <w:rPr>
                <w:rFonts w:ascii="Arial" w:hAnsi="Arial" w:cs="Arial"/>
                <w:kern w:val="2"/>
                <w:sz w:val="20"/>
              </w:rPr>
              <w:t xml:space="preserve"> </w:t>
            </w:r>
            <w:r w:rsidR="00C137B7"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6F37C973" w14:textId="700C19D7" w:rsidR="00C137B7" w:rsidRDefault="00AA5528" w:rsidP="00D34FF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97731A">
                  <w:rPr>
                    <w:rFonts w:ascii="Arial" w:hAnsi="Arial" w:cs="Arial"/>
                    <w:kern w:val="2"/>
                    <w:sz w:val="20"/>
                  </w:rPr>
                  <w:t xml:space="preserve">The clause is applied: </w:t>
                </w:r>
              </w:sdtContent>
            </w:sdt>
          </w:p>
          <w:p w14:paraId="4A383A3C" w14:textId="77777777" w:rsidR="00C137B7" w:rsidRPr="004E65F0" w:rsidRDefault="00C137B7" w:rsidP="00D34FF6">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7F2AC996" w:rsidR="00C137B7" w:rsidRPr="000C4CB8" w:rsidRDefault="00AA5528"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97731A">
                  <w:rPr>
                    <w:rFonts w:ascii="Arial" w:hAnsi="Arial" w:cs="Arial"/>
                    <w:kern w:val="2"/>
                    <w:sz w:val="20"/>
                  </w:rPr>
                  <w:t>Punktas ir 13.5.1 - 13.5.4 papunkčiai netaikomi.</w:t>
                </w:r>
              </w:sdtContent>
            </w:sdt>
            <w:r w:rsidR="00C137B7" w:rsidRPr="000C4CB8">
              <w:rPr>
                <w:rFonts w:ascii="Arial" w:hAnsi="Arial" w:cs="Arial"/>
                <w:kern w:val="2"/>
                <w:sz w:val="20"/>
              </w:rPr>
              <w:t xml:space="preserve"> </w:t>
            </w:r>
          </w:p>
          <w:p w14:paraId="699F05C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C137B7" w:rsidRPr="000C4CB8" w:rsidRDefault="00C137B7" w:rsidP="00D34FF6">
            <w:pPr>
              <w:jc w:val="both"/>
              <w:rPr>
                <w:rFonts w:ascii="Arial" w:hAnsi="Arial" w:cs="Arial"/>
                <w:kern w:val="2"/>
                <w:sz w:val="20"/>
              </w:rPr>
            </w:pPr>
            <w:r w:rsidRPr="00A318BC">
              <w:rPr>
                <w:rFonts w:ascii="Arial" w:eastAsia="Trebuchet MS" w:hAnsi="Arial" w:cs="Arial"/>
                <w:bCs/>
                <w:color w:val="000000"/>
                <w:sz w:val="20"/>
                <w:lang w:eastAsia="lt-LT"/>
              </w:rPr>
              <w:lastRenderedPageBreak/>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218DFC8E" w:rsidR="00C137B7" w:rsidRPr="00A10639" w:rsidRDefault="00AA5528"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97731A">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77777777" w:rsidR="00C137B7" w:rsidRPr="00A10639" w:rsidRDefault="00C137B7" w:rsidP="00D34FF6">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 xml:space="preserve">13.4.3. The Consent issued by the Buyer must remain valid for the entire period during which the Goods are delivered and/or services related to </w:t>
            </w:r>
            <w:r w:rsidRPr="00A10639">
              <w:rPr>
                <w:rFonts w:ascii="Arial" w:eastAsia="Trebuchet MS" w:hAnsi="Arial" w:cs="Arial"/>
                <w:bCs/>
                <w:color w:val="000000"/>
                <w:sz w:val="20"/>
                <w:lang w:val="en-GB" w:eastAsia="lt-LT"/>
              </w:rPr>
              <w:lastRenderedPageBreak/>
              <w:t>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E97A23" w:rsidRPr="007E01DF" w14:paraId="081F537E" w14:textId="77777777" w:rsidTr="00D34FF6">
        <w:trPr>
          <w:trHeight w:val="85"/>
        </w:trPr>
        <w:tc>
          <w:tcPr>
            <w:tcW w:w="4855" w:type="dxa"/>
          </w:tcPr>
          <w:p w14:paraId="09FF0110" w14:textId="6CAA91BB" w:rsidR="00E97A23" w:rsidRPr="007E01DF" w:rsidRDefault="00E97A23" w:rsidP="00E97A23">
            <w:pPr>
              <w:rPr>
                <w:rFonts w:ascii="Arial" w:hAnsi="Arial" w:cs="Arial"/>
                <w:b/>
                <w:bCs/>
                <w:kern w:val="2"/>
                <w:sz w:val="20"/>
              </w:rPr>
            </w:pPr>
            <w:r w:rsidRPr="007E01DF">
              <w:rPr>
                <w:rFonts w:ascii="Arial" w:hAnsi="Arial" w:cs="Arial"/>
                <w:b/>
                <w:bCs/>
                <w:kern w:val="2"/>
                <w:sz w:val="20"/>
              </w:rPr>
              <w:t>14.4. Priedas Nr. 4</w:t>
            </w:r>
            <w:r>
              <w:rPr>
                <w:rFonts w:ascii="Arial" w:hAnsi="Arial" w:cs="Arial"/>
                <w:b/>
                <w:bCs/>
                <w:kern w:val="2"/>
                <w:sz w:val="20"/>
              </w:rPr>
              <w:t xml:space="preserve"> </w:t>
            </w:r>
            <w:r w:rsidRPr="00F87A85">
              <w:rPr>
                <w:rFonts w:ascii="Arial" w:hAnsi="Arial" w:cs="Arial"/>
                <w:kern w:val="2"/>
                <w:sz w:val="20"/>
              </w:rPr>
              <w:t>Trišalė</w:t>
            </w:r>
            <w:r>
              <w:rPr>
                <w:rFonts w:ascii="Arial" w:hAnsi="Arial" w:cs="Arial"/>
                <w:kern w:val="2"/>
                <w:sz w:val="20"/>
              </w:rPr>
              <w:t>s</w:t>
            </w:r>
            <w:r w:rsidRPr="00F87A85">
              <w:rPr>
                <w:rFonts w:ascii="Arial" w:hAnsi="Arial" w:cs="Arial"/>
                <w:kern w:val="2"/>
                <w:sz w:val="20"/>
              </w:rPr>
              <w:t xml:space="preserve"> sutarties projektas</w:t>
            </w:r>
          </w:p>
        </w:tc>
        <w:tc>
          <w:tcPr>
            <w:tcW w:w="4495" w:type="dxa"/>
          </w:tcPr>
          <w:p w14:paraId="16D86ECC" w14:textId="7AAE72CD" w:rsidR="00E97A23" w:rsidRPr="007E01DF" w:rsidRDefault="00E97A23" w:rsidP="00E97A23">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Pr>
                <w:rFonts w:ascii="Arial" w:hAnsi="Arial" w:cs="Arial"/>
                <w:b/>
                <w:bCs/>
                <w:kern w:val="2"/>
                <w:sz w:val="20"/>
                <w:lang w:val="en-US"/>
              </w:rPr>
              <w:t xml:space="preserve"> </w:t>
            </w:r>
            <w:r w:rsidRPr="00414F91">
              <w:rPr>
                <w:rFonts w:ascii="Arial" w:hAnsi="Arial" w:cs="Arial"/>
                <w:kern w:val="2"/>
                <w:sz w:val="20"/>
                <w:lang w:val="en-US"/>
              </w:rPr>
              <w:t>T</w:t>
            </w:r>
            <w:r w:rsidRPr="00F87A85">
              <w:rPr>
                <w:rFonts w:ascii="Arial" w:hAnsi="Arial" w:cs="Arial"/>
                <w:kern w:val="2"/>
                <w:sz w:val="20"/>
                <w:lang w:val="en-US"/>
              </w:rPr>
              <w:t>riparite agreement</w:t>
            </w:r>
            <w:r>
              <w:rPr>
                <w:rFonts w:ascii="Arial" w:hAnsi="Arial" w:cs="Arial"/>
                <w:kern w:val="2"/>
                <w:sz w:val="20"/>
                <w:lang w:val="en-US"/>
              </w:rPr>
              <w:t xml:space="preserve"> draft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44780"/>
    <w:rsid w:val="00061128"/>
    <w:rsid w:val="0007733B"/>
    <w:rsid w:val="000F6193"/>
    <w:rsid w:val="001347E5"/>
    <w:rsid w:val="00212423"/>
    <w:rsid w:val="00220D51"/>
    <w:rsid w:val="00220F3A"/>
    <w:rsid w:val="00277DE6"/>
    <w:rsid w:val="002E586D"/>
    <w:rsid w:val="00314F3F"/>
    <w:rsid w:val="00346A4A"/>
    <w:rsid w:val="00386011"/>
    <w:rsid w:val="003F0C27"/>
    <w:rsid w:val="003F57FF"/>
    <w:rsid w:val="004B0B04"/>
    <w:rsid w:val="005B0F25"/>
    <w:rsid w:val="005D7E38"/>
    <w:rsid w:val="005F33E9"/>
    <w:rsid w:val="00665C44"/>
    <w:rsid w:val="00694AAD"/>
    <w:rsid w:val="006C57B0"/>
    <w:rsid w:val="00781D7F"/>
    <w:rsid w:val="00797B04"/>
    <w:rsid w:val="007A11A5"/>
    <w:rsid w:val="007C6AD9"/>
    <w:rsid w:val="007D09BC"/>
    <w:rsid w:val="007D1F98"/>
    <w:rsid w:val="0081301F"/>
    <w:rsid w:val="008841FD"/>
    <w:rsid w:val="008859A6"/>
    <w:rsid w:val="008C3629"/>
    <w:rsid w:val="00904348"/>
    <w:rsid w:val="009760D1"/>
    <w:rsid w:val="0097731A"/>
    <w:rsid w:val="00A24499"/>
    <w:rsid w:val="00AA5528"/>
    <w:rsid w:val="00C07241"/>
    <w:rsid w:val="00C07E56"/>
    <w:rsid w:val="00C137B7"/>
    <w:rsid w:val="00C75E3A"/>
    <w:rsid w:val="00CB05F4"/>
    <w:rsid w:val="00CB2A24"/>
    <w:rsid w:val="00D7782A"/>
    <w:rsid w:val="00DA7F6A"/>
    <w:rsid w:val="00DB2989"/>
    <w:rsid w:val="00DC375C"/>
    <w:rsid w:val="00E35F77"/>
    <w:rsid w:val="00E97638"/>
    <w:rsid w:val="00E97A23"/>
    <w:rsid w:val="00F03146"/>
    <w:rsid w:val="00F150B0"/>
    <w:rsid w:val="00FA4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character" w:customStyle="1" w:styleId="normaltextrun">
    <w:name w:val="normaltextrun"/>
    <w:basedOn w:val="DefaultParagraphFont"/>
    <w:rsid w:val="00061128"/>
  </w:style>
  <w:style w:type="character" w:customStyle="1" w:styleId="eop">
    <w:name w:val="eop"/>
    <w:basedOn w:val="DefaultParagraphFont"/>
    <w:rsid w:val="00061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5FE38AECAC384F2CA2832A011536576C"/>
        <w:category>
          <w:name w:val="General"/>
          <w:gallery w:val="placeholder"/>
        </w:category>
        <w:types>
          <w:type w:val="bbPlcHdr"/>
        </w:types>
        <w:behaviors>
          <w:behavior w:val="content"/>
        </w:behaviors>
        <w:guid w:val="{9D847E6B-D14B-40D6-9F4E-13B3B611353E}"/>
      </w:docPartPr>
      <w:docPartBody>
        <w:p w:rsidR="004E17E1" w:rsidRDefault="004E17E1" w:rsidP="004E17E1">
          <w:pPr>
            <w:pStyle w:val="5FE38AECAC384F2CA2832A011536576C"/>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
      <w:docPartPr>
        <w:name w:val="D5F4C2CD2940406293F21151B7311999"/>
        <w:category>
          <w:name w:val="General"/>
          <w:gallery w:val="placeholder"/>
        </w:category>
        <w:types>
          <w:type w:val="bbPlcHdr"/>
        </w:types>
        <w:behaviors>
          <w:behavior w:val="content"/>
        </w:behaviors>
        <w:guid w:val="{9464E5D3-5ED9-4255-B792-C5D7F9CCCAC4}"/>
      </w:docPartPr>
      <w:docPartBody>
        <w:p w:rsidR="005F42F4" w:rsidRDefault="00F9644F" w:rsidP="00F9644F">
          <w:pPr>
            <w:pStyle w:val="D5F4C2CD2940406293F21151B7311999"/>
          </w:pPr>
          <w:r w:rsidRPr="007F35FA">
            <w:rPr>
              <w:rStyle w:val="PlaceholderText"/>
              <w:rFonts w:ascii="Arial" w:eastAsiaTheme="minorHAnsi" w:hAnsi="Arial" w:cs="Arial"/>
              <w:color w:val="FF0000"/>
              <w:sz w:val="20"/>
            </w:rPr>
            <w:t>Pasirinkite elementą.</w:t>
          </w:r>
        </w:p>
      </w:docPartBody>
    </w:docPart>
    <w:docPart>
      <w:docPartPr>
        <w:name w:val="0777EDC4C69E4414803CD115C65DA1DB"/>
        <w:category>
          <w:name w:val="General"/>
          <w:gallery w:val="placeholder"/>
        </w:category>
        <w:types>
          <w:type w:val="bbPlcHdr"/>
        </w:types>
        <w:behaviors>
          <w:behavior w:val="content"/>
        </w:behaviors>
        <w:guid w:val="{901BCB27-DDE9-4197-82E7-31197F73EBAF}"/>
      </w:docPartPr>
      <w:docPartBody>
        <w:p w:rsidR="005F42F4" w:rsidRDefault="00F9644F" w:rsidP="00F9644F">
          <w:pPr>
            <w:pStyle w:val="0777EDC4C69E4414803CD115C65DA1DB"/>
          </w:pPr>
          <w:r w:rsidRPr="007F35FA">
            <w:rPr>
              <w:rStyle w:val="PlaceholderText"/>
              <w:rFonts w:ascii="Arial" w:eastAsiaTheme="minorHAnsi" w:hAnsi="Arial" w:cs="Arial"/>
              <w:color w:val="FF0000"/>
              <w:sz w:val="20"/>
            </w:rPr>
            <w:t>Pasirinkite elementą.</w:t>
          </w:r>
        </w:p>
      </w:docPartBody>
    </w:docPart>
    <w:docPart>
      <w:docPartPr>
        <w:name w:val="2350FC4389E34FA9ACC9D69A3FF6D15C"/>
        <w:category>
          <w:name w:val="General"/>
          <w:gallery w:val="placeholder"/>
        </w:category>
        <w:types>
          <w:type w:val="bbPlcHdr"/>
        </w:types>
        <w:behaviors>
          <w:behavior w:val="content"/>
        </w:behaviors>
        <w:guid w:val="{55641D30-8392-4528-AF75-76DC8F9924C1}"/>
      </w:docPartPr>
      <w:docPartBody>
        <w:p w:rsidR="005F42F4" w:rsidRDefault="00F9644F" w:rsidP="00F9644F">
          <w:pPr>
            <w:pStyle w:val="2350FC4389E34FA9ACC9D69A3FF6D15C"/>
          </w:pPr>
          <w:r w:rsidRPr="007F35FA">
            <w:rPr>
              <w:rStyle w:val="PlaceholderText"/>
              <w:rFonts w:ascii="Arial" w:eastAsiaTheme="minorHAnsi" w:hAnsi="Arial" w:cs="Arial"/>
              <w:color w:val="FF0000"/>
              <w:sz w:val="20"/>
            </w:rPr>
            <w:t>Pasirinkite elementą.</w:t>
          </w:r>
        </w:p>
      </w:docPartBody>
    </w:docPart>
    <w:docPart>
      <w:docPartPr>
        <w:name w:val="8B929D84BE564984A1FD3AEC5A89B831"/>
        <w:category>
          <w:name w:val="General"/>
          <w:gallery w:val="placeholder"/>
        </w:category>
        <w:types>
          <w:type w:val="bbPlcHdr"/>
        </w:types>
        <w:behaviors>
          <w:behavior w:val="content"/>
        </w:behaviors>
        <w:guid w:val="{61C06BD0-786B-4FEF-9F6E-5AB55016E539}"/>
      </w:docPartPr>
      <w:docPartBody>
        <w:p w:rsidR="005F42F4" w:rsidRDefault="00F9644F" w:rsidP="00F9644F">
          <w:pPr>
            <w:pStyle w:val="8B929D84BE564984A1FD3AEC5A89B831"/>
          </w:pPr>
          <w:r w:rsidRPr="007F35FA">
            <w:rPr>
              <w:rStyle w:val="PlaceholderText"/>
              <w:rFonts w:ascii="Arial" w:eastAsiaTheme="minorHAnsi" w:hAnsi="Arial" w:cs="Arial"/>
              <w:color w:val="FF0000"/>
              <w:sz w:val="20"/>
            </w:rPr>
            <w:t>Pasirinkite elementą.</w:t>
          </w:r>
        </w:p>
      </w:docPartBody>
    </w:docPart>
    <w:docPart>
      <w:docPartPr>
        <w:name w:val="E704CB122AFC43BE98F65B652D725FEC"/>
        <w:category>
          <w:name w:val="General"/>
          <w:gallery w:val="placeholder"/>
        </w:category>
        <w:types>
          <w:type w:val="bbPlcHdr"/>
        </w:types>
        <w:behaviors>
          <w:behavior w:val="content"/>
        </w:behaviors>
        <w:guid w:val="{9E2784E6-93EA-423B-A94D-F619EFBBE1C0}"/>
      </w:docPartPr>
      <w:docPartBody>
        <w:p w:rsidR="005F42F4" w:rsidRDefault="00F9644F" w:rsidP="00F9644F">
          <w:pPr>
            <w:pStyle w:val="E704CB122AFC43BE98F65B652D725FEC"/>
          </w:pPr>
          <w:r w:rsidRPr="007F35FA">
            <w:rPr>
              <w:rStyle w:val="PlaceholderText"/>
              <w:rFonts w:ascii="Arial" w:eastAsiaTheme="majorEastAsia" w:hAnsi="Arial" w:cs="Arial"/>
              <w:color w:val="FF0000"/>
              <w:sz w:val="20"/>
            </w:rPr>
            <w:t>Pasirinkite elementą.</w:t>
          </w:r>
        </w:p>
      </w:docPartBody>
    </w:docPart>
    <w:docPart>
      <w:docPartPr>
        <w:name w:val="CBFB226370CE4E54B011D35DF6302CB4"/>
        <w:category>
          <w:name w:val="General"/>
          <w:gallery w:val="placeholder"/>
        </w:category>
        <w:types>
          <w:type w:val="bbPlcHdr"/>
        </w:types>
        <w:behaviors>
          <w:behavior w:val="content"/>
        </w:behaviors>
        <w:guid w:val="{7810DA45-E55C-496B-9EF5-18DED3B36564}"/>
      </w:docPartPr>
      <w:docPartBody>
        <w:p w:rsidR="005F42F4" w:rsidRDefault="00F9644F" w:rsidP="00F9644F">
          <w:pPr>
            <w:pStyle w:val="CBFB226370CE4E54B011D35DF6302CB4"/>
          </w:pPr>
          <w:r w:rsidRPr="007F35FA">
            <w:rPr>
              <w:rStyle w:val="PlaceholderText"/>
              <w:rFonts w:ascii="Arial" w:eastAsiaTheme="majorEastAsia" w:hAnsi="Arial" w:cs="Arial"/>
              <w:color w:val="FF0000"/>
              <w:sz w:val="20"/>
            </w:rPr>
            <w:t>Pasirinkite elementą.</w:t>
          </w:r>
        </w:p>
      </w:docPartBody>
    </w:docPart>
    <w:docPart>
      <w:docPartPr>
        <w:name w:val="A63DE206E4664D19A08C6CC3FA0AC70A"/>
        <w:category>
          <w:name w:val="General"/>
          <w:gallery w:val="placeholder"/>
        </w:category>
        <w:types>
          <w:type w:val="bbPlcHdr"/>
        </w:types>
        <w:behaviors>
          <w:behavior w:val="content"/>
        </w:behaviors>
        <w:guid w:val="{FA9C4049-8075-4A6F-A6B4-3F64297548F4}"/>
      </w:docPartPr>
      <w:docPartBody>
        <w:p w:rsidR="005F42F4" w:rsidRDefault="00F9644F" w:rsidP="00F9644F">
          <w:pPr>
            <w:pStyle w:val="A63DE206E4664D19A08C6CC3FA0AC70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578E9F7092B45F893279C5A565840F0"/>
        <w:category>
          <w:name w:val="General"/>
          <w:gallery w:val="placeholder"/>
        </w:category>
        <w:types>
          <w:type w:val="bbPlcHdr"/>
        </w:types>
        <w:behaviors>
          <w:behavior w:val="content"/>
        </w:behaviors>
        <w:guid w:val="{853A3228-66BA-45F0-A1CD-81324E22D840}"/>
      </w:docPartPr>
      <w:docPartBody>
        <w:p w:rsidR="005F42F4" w:rsidRDefault="00F9644F" w:rsidP="00F9644F">
          <w:pPr>
            <w:pStyle w:val="5578E9F7092B45F893279C5A565840F0"/>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639607794D95435F9111FA9B7BFE5F13"/>
        <w:category>
          <w:name w:val="General"/>
          <w:gallery w:val="placeholder"/>
        </w:category>
        <w:types>
          <w:type w:val="bbPlcHdr"/>
        </w:types>
        <w:behaviors>
          <w:behavior w:val="content"/>
        </w:behaviors>
        <w:guid w:val="{C07A6DCB-72C1-47D3-BCD5-119CC91E9ABF}"/>
      </w:docPartPr>
      <w:docPartBody>
        <w:p w:rsidR="005F42F4" w:rsidRDefault="00F9644F" w:rsidP="00F9644F">
          <w:pPr>
            <w:pStyle w:val="639607794D95435F9111FA9B7BFE5F13"/>
          </w:pPr>
          <w:r w:rsidRPr="00086CBC">
            <w:rPr>
              <w:rStyle w:val="PlaceholderText"/>
              <w:rFonts w:ascii="Arial" w:eastAsiaTheme="majorEastAsia" w:hAnsi="Arial" w:cs="Arial"/>
              <w:color w:val="FF0000"/>
              <w:sz w:val="20"/>
            </w:rPr>
            <w:t>Pasirinkite elementą.</w:t>
          </w:r>
        </w:p>
      </w:docPartBody>
    </w:docPart>
    <w:docPart>
      <w:docPartPr>
        <w:name w:val="BEC3153922F6445B88579FD0EAFA07E3"/>
        <w:category>
          <w:name w:val="General"/>
          <w:gallery w:val="placeholder"/>
        </w:category>
        <w:types>
          <w:type w:val="bbPlcHdr"/>
        </w:types>
        <w:behaviors>
          <w:behavior w:val="content"/>
        </w:behaviors>
        <w:guid w:val="{7FC5F970-5C5C-49BA-B00D-AEE5D5A72167}"/>
      </w:docPartPr>
      <w:docPartBody>
        <w:p w:rsidR="005F42F4" w:rsidRDefault="00F9644F" w:rsidP="00F9644F">
          <w:pPr>
            <w:pStyle w:val="BEC3153922F6445B88579FD0EAFA07E3"/>
          </w:pPr>
          <w:r w:rsidRPr="00086CBC">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2E586D"/>
    <w:rsid w:val="00386011"/>
    <w:rsid w:val="004E17E1"/>
    <w:rsid w:val="005F42F4"/>
    <w:rsid w:val="006C57B0"/>
    <w:rsid w:val="00797B04"/>
    <w:rsid w:val="009760D1"/>
    <w:rsid w:val="00C07E56"/>
    <w:rsid w:val="00CB05F4"/>
    <w:rsid w:val="00D7782A"/>
    <w:rsid w:val="00DB2989"/>
    <w:rsid w:val="00DC375C"/>
    <w:rsid w:val="00E35F77"/>
    <w:rsid w:val="00E97638"/>
    <w:rsid w:val="00EB0027"/>
    <w:rsid w:val="00F03146"/>
    <w:rsid w:val="00F9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9644F"/>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5FE38AECAC384F2CA2832A011536576C">
    <w:name w:val="5FE38AECAC384F2CA2832A011536576C"/>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 w:type="paragraph" w:customStyle="1" w:styleId="D5F4C2CD2940406293F21151B7311999">
    <w:name w:val="D5F4C2CD2940406293F21151B7311999"/>
    <w:rsid w:val="00F9644F"/>
  </w:style>
  <w:style w:type="paragraph" w:customStyle="1" w:styleId="0777EDC4C69E4414803CD115C65DA1DB">
    <w:name w:val="0777EDC4C69E4414803CD115C65DA1DB"/>
    <w:rsid w:val="00F9644F"/>
  </w:style>
  <w:style w:type="paragraph" w:customStyle="1" w:styleId="2350FC4389E34FA9ACC9D69A3FF6D15C">
    <w:name w:val="2350FC4389E34FA9ACC9D69A3FF6D15C"/>
    <w:rsid w:val="00F9644F"/>
  </w:style>
  <w:style w:type="paragraph" w:customStyle="1" w:styleId="8B929D84BE564984A1FD3AEC5A89B831">
    <w:name w:val="8B929D84BE564984A1FD3AEC5A89B831"/>
    <w:rsid w:val="00F9644F"/>
  </w:style>
  <w:style w:type="paragraph" w:customStyle="1" w:styleId="E704CB122AFC43BE98F65B652D725FEC">
    <w:name w:val="E704CB122AFC43BE98F65B652D725FEC"/>
    <w:rsid w:val="00F9644F"/>
  </w:style>
  <w:style w:type="paragraph" w:customStyle="1" w:styleId="CBFB226370CE4E54B011D35DF6302CB4">
    <w:name w:val="CBFB226370CE4E54B011D35DF6302CB4"/>
    <w:rsid w:val="00F9644F"/>
  </w:style>
  <w:style w:type="paragraph" w:customStyle="1" w:styleId="A63DE206E4664D19A08C6CC3FA0AC70A">
    <w:name w:val="A63DE206E4664D19A08C6CC3FA0AC70A"/>
    <w:rsid w:val="00F9644F"/>
  </w:style>
  <w:style w:type="paragraph" w:customStyle="1" w:styleId="5578E9F7092B45F893279C5A565840F0">
    <w:name w:val="5578E9F7092B45F893279C5A565840F0"/>
    <w:rsid w:val="00F9644F"/>
  </w:style>
  <w:style w:type="paragraph" w:customStyle="1" w:styleId="639607794D95435F9111FA9B7BFE5F13">
    <w:name w:val="639607794D95435F9111FA9B7BFE5F13"/>
    <w:rsid w:val="00F9644F"/>
  </w:style>
  <w:style w:type="paragraph" w:customStyle="1" w:styleId="BEC3153922F6445B88579FD0EAFA07E3">
    <w:name w:val="BEC3153922F6445B88579FD0EAFA07E3"/>
    <w:rsid w:val="00F964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14</Pages>
  <Words>7637</Words>
  <Characters>43533</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18</cp:revision>
  <dcterms:created xsi:type="dcterms:W3CDTF">2026-01-29T07:15:00Z</dcterms:created>
  <dcterms:modified xsi:type="dcterms:W3CDTF">2026-04-09T09:14:00Z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